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4"/>
        <w:numPr>
          <w:ilvl w:val="0"/>
          <w:numId w:val="0"/>
        </w:numPr>
        <w:jc w:val="left"/>
        <w:tabs>
          <w:tab w:val="left" w:pos="0" w:leader="none"/>
        </w:tabs>
        <w:rPr>
          <w:rFonts w:ascii="Times New Roman" w:hAnsi="Times New Roman"/>
          <w:b w:val="0"/>
          <w:sz w:val="22"/>
          <w:szCs w:val="22"/>
        </w:rPr>
      </w:pPr>
      <w:r/>
      <w:bookmarkStart w:id="0" w:name="_Toc57314688"/>
      <w:r/>
      <w:bookmarkStart w:id="1" w:name="_Toc69729002"/>
      <w:r/>
      <w:bookmarkStart w:id="2" w:name="_Ref93295404"/>
      <w:r/>
      <w:bookmarkStart w:id="3" w:name="_Toc323988387"/>
      <w:r/>
      <w:bookmarkStart w:id="4" w:name="_Toc336885821"/>
      <w:r>
        <w:rPr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43038" cy="1051577"/>
                <wp:effectExtent l="0" t="0" r="5080" b="0"/>
                <wp:docPr id="1" name="Изображение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Шапка бланка_Филиал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0" t="0" r="-24" b="59837"/>
                        <a:stretch/>
                      </pic:blipFill>
                      <pic:spPr bwMode="auto">
                        <a:xfrm>
                          <a:off x="0" y="0"/>
                          <a:ext cx="2681727" cy="1066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08.11pt;height:82.8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b w:val="0"/>
          <w:sz w:val="22"/>
          <w:szCs w:val="22"/>
        </w:rPr>
      </w:r>
      <w:r>
        <w:rPr>
          <w:rFonts w:ascii="Times New Roman" w:hAnsi="Times New Roman"/>
          <w:b w:val="0"/>
          <w:sz w:val="22"/>
          <w:szCs w:val="22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Протокол №1701</w:t>
      </w:r>
      <w:r>
        <w:rPr>
          <w:b/>
          <w:sz w:val="24"/>
          <w:szCs w:val="24"/>
        </w:rPr>
      </w:r>
    </w:p>
    <w:p>
      <w:pPr>
        <w:jc w:val="center"/>
        <w:keepLines/>
        <w:keepNext/>
        <w:spacing w:line="240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заседания Закупочной комиссии </w:t>
      </w:r>
      <w:r>
        <w:rPr>
          <w:b/>
          <w:sz w:val="24"/>
          <w:szCs w:val="24"/>
        </w:rPr>
        <w:t xml:space="preserve">п</w:t>
      </w:r>
      <w:r>
        <w:rPr>
          <w:b/>
          <w:sz w:val="24"/>
          <w:szCs w:val="24"/>
        </w:rPr>
        <w:t xml:space="preserve">о запросу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>
        <w:rPr>
          <w:b/>
          <w:sz w:val="24"/>
          <w:szCs w:val="24"/>
        </w:rPr>
        <w:t xml:space="preserve">«ОКПД 2 33.12. Выполнение работ по замене участка водовода добавочной воды Комсомольской ТЭЦ-3 (ППН М04КМ3-098) г. Комсомольск-на-Амуре» (ЛОТ № 11030005-РЕМ ПРОД-2025-ДГК)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>
        <w:tblPrEx/>
        <w:trPr>
          <w:trHeight w:val="339"/>
        </w:trPr>
        <w:tc>
          <w:tcPr>
            <w:tcW w:w="5210" w:type="dxa"/>
            <w:textDirection w:val="lrTb"/>
            <w:noWrap w:val="false"/>
          </w:tcPr>
          <w:p>
            <w:pPr>
              <w:ind w:right="494"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>
              <w:rPr>
                <w:sz w:val="24"/>
                <w:szCs w:val="24"/>
              </w:rPr>
              <w:t xml:space="preserve">Хабаровск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ind w:left="550"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550"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декабря 2024</w:t>
            </w:r>
            <w:r>
              <w:rPr>
                <w:sz w:val="24"/>
                <w:szCs w:val="24"/>
              </w:rPr>
              <w:t xml:space="preserve">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b w:val="0"/>
          <w:bCs w:val="0"/>
          <w:sz w:val="24"/>
          <w:szCs w:val="24"/>
        </w:rPr>
      </w:pPr>
      <w:r>
        <w:rPr>
          <w:b/>
          <w:sz w:val="24"/>
          <w:szCs w:val="24"/>
        </w:rPr>
        <w:t xml:space="preserve">СПОСОБ И ПРЕДМЕТ ЗАКУПКИ: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запрос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>
        <w:rPr>
          <w:b w:val="0"/>
          <w:bCs w:val="0"/>
          <w:sz w:val="24"/>
          <w:szCs w:val="24"/>
        </w:rPr>
        <w:t xml:space="preserve">«ОКПД 2 33.12. Выполнение работ по замене участка водовода добавочной воды Комсомольской ТЭЦ-3 (ППН М04КМ3-098) г. Комсомольск-на-Амуре» (ЛОТ № 11030005-РЕМ ПРОД-2025-ДГК) 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-1" w:firstLine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sz w:val="24"/>
          <w:szCs w:val="24"/>
        </w:rPr>
        <w:t xml:space="preserve">2 (две) заявки.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-143"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5000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958"/>
        <w:gridCol w:w="3147"/>
        <w:gridCol w:w="5748"/>
      </w:tblGrid>
      <w:tr>
        <w:tblPrEx/>
        <w:trPr>
          <w:trHeight w:val="420"/>
          <w:tblHeader/>
        </w:trPr>
        <w:tc>
          <w:tcPr>
            <w:tcW w:w="486" w:type="pct"/>
            <w:vAlign w:val="center"/>
            <w:textDirection w:val="lrTb"/>
            <w:noWrap w:val="false"/>
          </w:tcPr>
          <w:p>
            <w:pPr>
              <w:ind w:left="-81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81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97" w:type="pct"/>
            <w:vAlign w:val="center"/>
            <w:textDirection w:val="lrTb"/>
            <w:noWrap w:val="false"/>
          </w:tcPr>
          <w:p>
            <w:pPr>
              <w:ind w:left="57" w:right="57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и время регистрации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17" w:type="pct"/>
            <w:vAlign w:val="center"/>
            <w:textDirection w:val="lrTb"/>
            <w:noWrap w:val="false"/>
          </w:tcPr>
          <w:p>
            <w:pPr>
              <w:ind w:left="57" w:right="57" w:firstLine="0"/>
              <w:jc w:val="center"/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Наименование, адрес и ИНН Участника и/или идентификационный номер его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tcW w:w="486" w:type="pct"/>
            <w:vAlign w:val="center"/>
            <w:textDirection w:val="lrTb"/>
            <w:noWrap w:val="false"/>
          </w:tcPr>
          <w:p>
            <w:pPr>
              <w:numPr>
                <w:ilvl w:val="0"/>
                <w:numId w:val="40"/>
              </w:num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7" w:type="pct"/>
            <w:vAlign w:val="center"/>
            <w:textDirection w:val="lrTb"/>
            <w:noWrap w:val="false"/>
          </w:tcPr>
          <w:p>
            <w:pPr>
              <w:pStyle w:val="77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19.11.2024 11:55:32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917" w:type="pct"/>
            <w:textDirection w:val="lrTb"/>
            <w:noWrap w:val="false"/>
          </w:tcPr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Участник №557650789 -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"ПАРУС"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ИНН:2728000320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(682643, КРАЙ ХАБАРОВСКИЙ, Г. АМУРСК, ПР-КТ СТРОИТЕЛЕЙ, Д. 6, КВ. 23)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tcW w:w="486" w:type="pct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40"/>
              </w:numPr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pct"/>
            <w:vAlign w:val="center"/>
            <w:vMerge w:val="restart"/>
            <w:textDirection w:val="lrTb"/>
            <w:noWrap w:val="false"/>
          </w:tcPr>
          <w:p>
            <w:pPr>
              <w:pStyle w:val="77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19.11.2024 15:48:03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917" w:type="pct"/>
            <w:vMerge w:val="restart"/>
            <w:textDirection w:val="lrTb"/>
            <w:noWrap w:val="false"/>
          </w:tcPr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Участник №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191643585 - О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БЩЕСТВО С ОГРАНИЧЕННОЙ ОТВЕТСТВЕННОСТЬЮ "ПТО"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ИНН:2706034823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(682652, ХАБАРОВСКИЙ КРАЙ, м.р-н. АМУРСКИЙ, ПАДАЛИНСКОЕ, П ИЗВЕСТКОВЫЙ, УЛ ЮБИЛЕЙНАЯ, Д. 24, КВ. 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ind w:right="-143" w:firstLine="0"/>
        <w:spacing w:line="240" w:lineRule="auto"/>
        <w:rPr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КОЛИЧЕСТВО ОТКЛОННЕНЫХ ЗАЯВОК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0 (ноль) заявок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right="-143"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47"/>
        <w:ind w:left="0" w:firstLine="0"/>
        <w:spacing w:line="276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ОБЪЕМ РАБОТ, СРОКИ ИСПОЛНЕНИЯ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в соответствии с условиями Документации о закупке.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right="-143"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ВОПРОСЫ, ВЫНОСИМЫЕ НА РАССМОТРЕНИЕ ЗАКУПОЧНОЙ КОМИССИИ: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numPr>
          <w:ilvl w:val="0"/>
          <w:numId w:val="55"/>
        </w:num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 ранжировке заявок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55"/>
        </w:num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 выборе победителя закупки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42"/>
        <w:jc w:val="both"/>
        <w:widowControl w:val="of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. О ранжировке заявок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942"/>
        <w:jc w:val="both"/>
        <w:widowControl w:val="of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РЕШИЛИ: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955"/>
        <w:numPr>
          <w:ilvl w:val="0"/>
          <w:numId w:val="56"/>
        </w:numPr>
        <w:ind w:left="0" w:firstLine="0"/>
        <w:widowControl w:val="off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Утвердить расчет баллов по результатам оценки заявок: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2" w:space="0"/>
          <w:insideV w:val="single" w:color="000000" w:sz="2" w:space="0"/>
        </w:tblBorders>
        <w:shd w:val="clear" w:color="auto" w:fill="ffffff"/>
        <w:tblLayout w:type="autofit"/>
        <w:tblLook w:val="0000" w:firstRow="0" w:lastRow="0" w:firstColumn="0" w:lastColumn="0" w:noHBand="0" w:noVBand="0"/>
      </w:tblPr>
      <w:tblGrid>
        <w:gridCol w:w="1733"/>
        <w:gridCol w:w="656"/>
        <w:gridCol w:w="961"/>
        <w:gridCol w:w="2612"/>
        <w:gridCol w:w="2967"/>
      </w:tblGrid>
      <w:tr>
        <w:tblPrEx/>
        <w:trPr>
          <w:jc w:val="center"/>
          <w:trHeight w:val="97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</w:tcBorders>
            <w:tcW w:w="173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Критерий оценки (подкритерий)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bottom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Весовой коэффициент значимости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right w:val="single" w:color="000000" w:sz="2" w:space="0"/>
            </w:tcBorders>
            <w:tcW w:w="557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 баллов, присужденных заявке по каждому критерию / подкритерию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(без учета весового коэффициента значимости)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  <w:trHeight w:val="774"/>
        </w:trPr>
        <w:tc>
          <w:tcPr>
            <w:shd w:val="clear" w:color="ffffff" w:fill="ffffff"/>
            <w:tcBorders>
              <w:left w:val="single" w:color="000000" w:sz="2" w:space="0"/>
            </w:tcBorders>
            <w:tcW w:w="173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крите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рия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W w:w="961" w:type="dxa"/>
            <w:vAlign w:val="center"/>
            <w:textDirection w:val="lrTb"/>
            <w:noWrap w:val="false"/>
          </w:tcPr>
          <w:p>
            <w:pPr>
              <w:ind w:right="34" w:firstLine="0"/>
              <w:jc w:val="center"/>
              <w:spacing w:line="240" w:lineRule="auto"/>
              <w:widowControl w:val="off"/>
              <w:tabs>
                <w:tab w:val="left" w:pos="597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right="34" w:firstLine="0"/>
              <w:jc w:val="center"/>
              <w:spacing w:line="240" w:lineRule="auto"/>
              <w:widowControl w:val="off"/>
              <w:tabs>
                <w:tab w:val="left" w:pos="597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критерия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W w:w="2612" w:type="dxa"/>
            <w:textDirection w:val="lrTb"/>
            <w:noWrap w:val="false"/>
          </w:tcPr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Заявка Участника №557650789 - ОБЩЕСТВО С ОГРАНИЧЕННОЙ ОТВЕТСТВЕННОСТЬЮ "ПАРУС"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2967" w:type="dxa"/>
            <w:textDirection w:val="lrTb"/>
            <w:noWrap w:val="false"/>
          </w:tcPr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Заявка Участника №191643585 - ОБЩЕСТВО С ОГРАНИЧЕННОЙ ОТВЕТСТВЕННОСТЬЮ "ПТО"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610"/>
        </w:trPr>
        <w:tc>
          <w:tcPr>
            <w:shd w:val="clear" w:color="ffffff" w:fill="ffffff"/>
            <w:tcBorders>
              <w:left w:val="single" w:color="000000" w:sz="2" w:space="0"/>
            </w:tcBorders>
            <w:tcW w:w="1733" w:type="dxa"/>
            <w:textDirection w:val="lrTb"/>
            <w:noWrap w:val="false"/>
          </w:tcPr>
          <w:p>
            <w:pPr>
              <w:ind w:right="33" w:firstLine="0"/>
              <w:jc w:val="left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Критерий оценки 1: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right="33" w:firstLine="0"/>
              <w:jc w:val="left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Цена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656" w:type="dxa"/>
            <w:vAlign w:val="center"/>
            <w:textDirection w:val="lrTb"/>
            <w:noWrap w:val="false"/>
          </w:tcPr>
          <w:p>
            <w:pPr>
              <w:ind w:right="33"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9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61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4,6366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2967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5,000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87"/>
        </w:trPr>
        <w:tc>
          <w:tcPr>
            <w:shd w:val="clear" w:color="ffffff" w:fill="ffffff"/>
            <w:tcBorders>
              <w:left w:val="single" w:color="000000" w:sz="2" w:space="0"/>
            </w:tcBorders>
            <w:tcW w:w="173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Критерий оценки 2: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Квалификация (предпочтительность) участника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65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10 %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9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61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29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625"/>
        </w:trPr>
        <w:tc>
          <w:tcPr>
            <w:gridSpan w:val="3"/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3350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Итоговый балл заявки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(с учетом весовых коэффициентов значимости)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</w:tcBorders>
            <w:tcW w:w="26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  4,1729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29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 5,000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955"/>
        <w:numPr>
          <w:ilvl w:val="0"/>
          <w:numId w:val="56"/>
        </w:numPr>
        <w:ind w:left="0" w:firstLine="0"/>
        <w:widowControl w:val="off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Утвердить ранжировку заявок: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1402"/>
        <w:gridCol w:w="3420"/>
        <w:gridCol w:w="1864"/>
        <w:gridCol w:w="1135"/>
      </w:tblGrid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Место в ранжировке (порядковый № заявки)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и время регистрации заявки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Наименование, адрес и ИНН Участника и его идентификационный номер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8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Итоговая цена заявки,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руб. без НДС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Возможность применения приоритета в соответствии с 925-ПП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место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77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19.11.2024 15:48:03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0" w:type="dxa"/>
            <w:textDirection w:val="lrTb"/>
            <w:noWrap w:val="false"/>
          </w:tcPr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Участник №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191643585 - О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БЩЕСТВО С ОГРАНИЧЕННОЙ ОТВЕТСТВЕННОСТЬЮ "ПТО"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ИНН:2706034823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(682652, ХАБАРОВСКИЙ КРАЙ, м.р-н. АМУРСКИЙ, ПАДАЛИНСКОЕ, П ИЗВЕСТКОВЫЙ, УЛ ЮБИЛЕЙНАЯ, Д. 24, КВ. 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 w:val="false"/>
          </w:tcPr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10 499 913,51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 место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77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19.11.2024 11:55:32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0" w:type="dxa"/>
            <w:textDirection w:val="lrTb"/>
            <w:noWrap w:val="false"/>
          </w:tcPr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Участник №557650789 -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"ПАРУС"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ИНН:2728000320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(682643, КРАЙ ХАБАРОВСКИЙ, Г. АМУРСК, ПР-КТ СТРОИТЕЛЕЙ, Д. 6, КВ. 23)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 w:val="false"/>
          </w:tcPr>
          <w:p>
            <w:pPr>
              <w:pStyle w:val="77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11 322 981,00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  <w:t xml:space="preserve"> О выборе победителя закупки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РЕШИЛИ: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777"/>
        <w:numPr>
          <w:ilvl w:val="0"/>
          <w:numId w:val="57"/>
        </w:numPr>
        <w:contextualSpacing w:val="0"/>
        <w:ind w:left="0" w:firstLine="363"/>
        <w:jc w:val="lef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ОБЩЕСТВО С ОГРАНИЧЕННОЙ ОТВЕТСТВЕННОСТЬЮ "ПТО"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ИНН:2706034823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(682652, ХАБАРОВСКИЙ КРАЙ, м.р-н. АМУРСКИЙ, ПАДАЛИНСКОЕ, П ИЗВЕСТКОВЫЙ, УЛ ЮБИЛЕЙНАЯ, Д. 24, КВ. 2)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777"/>
        <w:contextualSpacing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ценой заявки не более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10 499 913,51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руб. без учета НДС (12 599 896,21 руб. с учетом НДС)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Срок выполнения работ: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01 июня 2025 г.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 30 сентября 2025 г.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Договор в редакции Заказчика.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Оплата выполненных работ осуществляется Заказчиком в порядке, указанном в Договоре.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Работы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выполнить в соответствии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Техническими требованиями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bookmarkEnd w:id="0"/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777"/>
        <w:numPr>
          <w:ilvl w:val="0"/>
          <w:numId w:val="57"/>
        </w:numPr>
        <w:contextualSpacing w:val="0"/>
        <w:ind w:left="0" w:firstLine="363"/>
        <w:jc w:val="left"/>
        <w:rPr>
          <w:rFonts w:ascii="Times New Roman" w:hAnsi="Times New Roman" w:cs="Times New Roman"/>
          <w:sz w:val="22"/>
          <w:szCs w:val="22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777"/>
        <w:numPr>
          <w:ilvl w:val="0"/>
          <w:numId w:val="57"/>
        </w:numPr>
        <w:contextualSpacing w:val="0"/>
        <w:ind w:left="0" w:firstLine="363"/>
        <w:jc w:val="left"/>
        <w:rPr>
          <w:rFonts w:ascii="Times New Roman" w:hAnsi="Times New Roman" w:cs="Times New Roman"/>
          <w:sz w:val="22"/>
          <w:szCs w:val="22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согласовывается и заключается с использованием функционала ЭТП, в том числе подписывается усиленной квалифицированной электронной подписью уполномоченного лица Участника и Заказчика в соответствии с требованиями документации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п. 5.1.8. Документации о закупке, 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также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соответствии с требованиями части 28 статьи 3.4 Федерального закона от 18.07.2011 №223-ФЗ «О закупках товаров, работ, услуг отдельными видами юридических лиц.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777"/>
        <w:numPr>
          <w:ilvl w:val="0"/>
          <w:numId w:val="57"/>
        </w:numPr>
        <w:contextualSpacing w:val="0"/>
        <w:ind w:left="0" w:firstLine="363"/>
        <w:jc w:val="left"/>
        <w:rPr>
          <w:rFonts w:ascii="Times New Roman" w:hAnsi="Times New Roman" w:cs="Times New Roman"/>
          <w:sz w:val="22"/>
          <w:szCs w:val="22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Победи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документы согласно п. 5.1.2 – 5.1.4 Документации о закупке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47"/>
        <w:contextualSpacing w:val="0"/>
        <w:ind w:left="0" w:firstLine="357"/>
        <w:spacing w:line="240" w:lineRule="auto"/>
        <w:widowControl w:val="off"/>
        <w:tabs>
          <w:tab w:val="right" w:pos="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47"/>
        <w:contextualSpacing w:val="0"/>
        <w:ind w:left="0" w:firstLine="357"/>
        <w:spacing w:line="240" w:lineRule="auto"/>
        <w:widowControl w:val="off"/>
        <w:tabs>
          <w:tab w:val="right" w:pos="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47"/>
        <w:contextualSpacing w:val="0"/>
        <w:ind w:left="0" w:firstLine="357"/>
        <w:spacing w:line="240" w:lineRule="auto"/>
        <w:widowControl w:val="off"/>
        <w:tabs>
          <w:tab w:val="right" w:pos="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47"/>
        <w:contextualSpacing w:val="0"/>
        <w:ind w:left="0" w:firstLine="357"/>
        <w:spacing w:line="240" w:lineRule="auto"/>
        <w:widowControl w:val="off"/>
        <w:tabs>
          <w:tab w:val="right" w:pos="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47"/>
        <w:contextualSpacing w:val="0"/>
        <w:ind w:left="0" w:firstLine="357"/>
        <w:spacing w:line="240" w:lineRule="auto"/>
        <w:widowControl w:val="off"/>
        <w:tabs>
          <w:tab w:val="right" w:pos="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42"/>
        <w:jc w:val="both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Ответственный секретарь закупочной комиссии 1-го уровня,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Ведущий специалист ОПЗРиУ АО «ДГК»                              </w:t>
      </w:r>
      <w:r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А.В.Евстратенко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right" w:pos="1020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bookmarkEnd w:id="0"/>
      <w:r>
        <w:rPr>
          <w:sz w:val="24"/>
          <w:szCs w:val="24"/>
        </w:rPr>
      </w:r>
      <w:bookmarkEnd w:id="1"/>
      <w:r>
        <w:rPr>
          <w:sz w:val="24"/>
          <w:szCs w:val="24"/>
        </w:rPr>
      </w:r>
      <w:bookmarkEnd w:id="2"/>
      <w:r>
        <w:rPr>
          <w:sz w:val="24"/>
          <w:szCs w:val="24"/>
        </w:rPr>
      </w:r>
      <w:bookmarkEnd w:id="3"/>
      <w:r>
        <w:rPr>
          <w:sz w:val="24"/>
          <w:szCs w:val="24"/>
        </w:rPr>
      </w:r>
      <w:bookmarkEnd w:id="4"/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42"/>
        <w:jc w:val="both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pStyle w:val="957"/>
      <w:isLgl w:val="false"/>
      <w:suff w:val="tab"/>
      <w:lvlText w:val="%1."/>
      <w:lvlJc w:val="left"/>
      <w:pPr>
        <w:ind w:left="502" w:hanging="360"/>
        <w:tabs>
          <w:tab w:val="num" w:pos="502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  <w:tabs>
          <w:tab w:val="num" w:pos="122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  <w:tabs>
          <w:tab w:val="num" w:pos="194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  <w:tabs>
          <w:tab w:val="num" w:pos="266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  <w:tabs>
          <w:tab w:val="num" w:pos="338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  <w:tabs>
          <w:tab w:val="num" w:pos="410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  <w:tabs>
          <w:tab w:val="num" w:pos="482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  <w:tabs>
          <w:tab w:val="num" w:pos="554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  <w:tabs>
          <w:tab w:val="num" w:pos="6262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pStyle w:val="956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pStyle w:val="944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2">
      <w:start w:val="1"/>
      <w:numFmt w:val="decimal"/>
      <w:pStyle w:val="934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decimal"/>
      <w:pStyle w:val="935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0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9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22"/>
  </w:num>
  <w:num w:numId="2">
    <w:abstractNumId w:val="18"/>
  </w:num>
  <w:num w:numId="3">
    <w:abstractNumId w:val="4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5"/>
  </w:num>
  <w:num w:numId="7">
    <w:abstractNumId w:val="7"/>
  </w:num>
  <w:num w:numId="8">
    <w:abstractNumId w:val="5"/>
  </w:num>
  <w:num w:numId="9">
    <w:abstractNumId w:val="29"/>
  </w:num>
  <w:num w:numId="10">
    <w:abstractNumId w:val="11"/>
  </w:num>
  <w:num w:numId="11">
    <w:abstractNumId w:val="35"/>
  </w:num>
  <w:num w:numId="12">
    <w:abstractNumId w:val="33"/>
  </w:num>
  <w:num w:numId="13">
    <w:abstractNumId w:val="24"/>
  </w:num>
  <w:num w:numId="14">
    <w:abstractNumId w:val="26"/>
  </w:num>
  <w:num w:numId="15">
    <w:abstractNumId w:val="41"/>
  </w:num>
  <w:num w:numId="16">
    <w:abstractNumId w:val="44"/>
  </w:num>
  <w:num w:numId="17">
    <w:abstractNumId w:val="14"/>
  </w:num>
  <w:num w:numId="18">
    <w:abstractNumId w:val="6"/>
  </w:num>
  <w:num w:numId="19">
    <w:abstractNumId w:val="3"/>
  </w:num>
  <w:num w:numId="20">
    <w:abstractNumId w:val="0"/>
  </w:num>
  <w:num w:numId="21">
    <w:abstractNumId w:val="20"/>
  </w:num>
  <w:num w:numId="22">
    <w:abstractNumId w:val="9"/>
  </w:num>
  <w:num w:numId="23">
    <w:abstractNumId w:val="37"/>
  </w:num>
  <w:num w:numId="24">
    <w:abstractNumId w:val="8"/>
  </w:num>
  <w:num w:numId="25">
    <w:abstractNumId w:val="28"/>
  </w:num>
  <w:num w:numId="26">
    <w:abstractNumId w:val="27"/>
  </w:num>
  <w:num w:numId="27">
    <w:abstractNumId w:val="19"/>
  </w:num>
  <w:num w:numId="28">
    <w:abstractNumId w:val="13"/>
  </w:num>
  <w:num w:numId="29">
    <w:abstractNumId w:val="21"/>
  </w:num>
  <w:num w:numId="30">
    <w:abstractNumId w:val="36"/>
  </w:num>
  <w:num w:numId="31">
    <w:abstractNumId w:val="31"/>
  </w:num>
  <w:num w:numId="32">
    <w:abstractNumId w:val="23"/>
  </w:num>
  <w:num w:numId="33">
    <w:abstractNumId w:val="42"/>
  </w:num>
  <w:num w:numId="34">
    <w:abstractNumId w:val="16"/>
  </w:num>
  <w:num w:numId="35">
    <w:abstractNumId w:val="38"/>
  </w:num>
  <w:num w:numId="36">
    <w:abstractNumId w:val="43"/>
  </w:num>
  <w:num w:numId="37">
    <w:abstractNumId w:val="34"/>
  </w:num>
  <w:num w:numId="38">
    <w:abstractNumId w:val="17"/>
  </w:num>
  <w:num w:numId="39">
    <w:abstractNumId w:val="40"/>
  </w:num>
  <w:num w:numId="40">
    <w:abstractNumId w:val="39"/>
  </w:num>
  <w:num w:numId="41">
    <w:abstractNumId w:val="25"/>
  </w:num>
  <w:num w:numId="42">
    <w:abstractNumId w:val="10"/>
  </w:num>
  <w:num w:numId="43">
    <w:abstractNumId w:val="32"/>
  </w:num>
  <w:num w:numId="44">
    <w:abstractNumId w:val="2"/>
  </w:num>
  <w:num w:numId="45">
    <w:abstractNumId w:val="1"/>
  </w:num>
  <w:num w:numId="46">
    <w:abstractNumId w:val="1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5"/>
  </w:num>
  <w:num w:numId="57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2">
    <w:name w:val="Heading 1 Char"/>
    <w:basedOn w:val="936"/>
    <w:link w:val="933"/>
    <w:uiPriority w:val="9"/>
    <w:rPr>
      <w:rFonts w:ascii="Arial" w:hAnsi="Arial" w:eastAsia="Arial" w:cs="Arial"/>
      <w:sz w:val="40"/>
      <w:szCs w:val="40"/>
    </w:rPr>
  </w:style>
  <w:style w:type="paragraph" w:styleId="763">
    <w:name w:val="Heading 2"/>
    <w:basedOn w:val="932"/>
    <w:next w:val="932"/>
    <w:link w:val="7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4">
    <w:name w:val="Heading 2 Char"/>
    <w:basedOn w:val="936"/>
    <w:link w:val="763"/>
    <w:uiPriority w:val="9"/>
    <w:rPr>
      <w:rFonts w:ascii="Arial" w:hAnsi="Arial" w:eastAsia="Arial" w:cs="Arial"/>
      <w:sz w:val="34"/>
    </w:rPr>
  </w:style>
  <w:style w:type="character" w:styleId="765">
    <w:name w:val="Heading 3 Char"/>
    <w:basedOn w:val="936"/>
    <w:link w:val="934"/>
    <w:uiPriority w:val="9"/>
    <w:rPr>
      <w:rFonts w:ascii="Arial" w:hAnsi="Arial" w:eastAsia="Arial" w:cs="Arial"/>
      <w:sz w:val="30"/>
      <w:szCs w:val="30"/>
    </w:rPr>
  </w:style>
  <w:style w:type="character" w:styleId="766">
    <w:name w:val="Heading 4 Char"/>
    <w:basedOn w:val="936"/>
    <w:link w:val="935"/>
    <w:uiPriority w:val="9"/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932"/>
    <w:next w:val="932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8">
    <w:name w:val="Heading 5 Char"/>
    <w:basedOn w:val="936"/>
    <w:link w:val="767"/>
    <w:uiPriority w:val="9"/>
    <w:rPr>
      <w:rFonts w:ascii="Arial" w:hAnsi="Arial" w:eastAsia="Arial" w:cs="Arial"/>
      <w:b/>
      <w:bCs/>
      <w:sz w:val="24"/>
      <w:szCs w:val="24"/>
    </w:rPr>
  </w:style>
  <w:style w:type="paragraph" w:styleId="769">
    <w:name w:val="Heading 6"/>
    <w:basedOn w:val="932"/>
    <w:next w:val="932"/>
    <w:link w:val="7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0">
    <w:name w:val="Heading 6 Char"/>
    <w:basedOn w:val="936"/>
    <w:link w:val="769"/>
    <w:uiPriority w:val="9"/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932"/>
    <w:next w:val="932"/>
    <w:link w:val="7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2">
    <w:name w:val="Heading 7 Char"/>
    <w:basedOn w:val="936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932"/>
    <w:next w:val="932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4">
    <w:name w:val="Heading 8 Char"/>
    <w:basedOn w:val="936"/>
    <w:link w:val="773"/>
    <w:uiPriority w:val="9"/>
    <w:rPr>
      <w:rFonts w:ascii="Arial" w:hAnsi="Arial" w:eastAsia="Arial" w:cs="Arial"/>
      <w:i/>
      <w:iCs/>
      <w:sz w:val="22"/>
      <w:szCs w:val="22"/>
    </w:rPr>
  </w:style>
  <w:style w:type="paragraph" w:styleId="775">
    <w:name w:val="Heading 9"/>
    <w:basedOn w:val="932"/>
    <w:next w:val="932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6">
    <w:name w:val="Heading 9 Char"/>
    <w:basedOn w:val="936"/>
    <w:link w:val="775"/>
    <w:uiPriority w:val="9"/>
    <w:rPr>
      <w:rFonts w:ascii="Arial" w:hAnsi="Arial" w:eastAsia="Arial" w:cs="Arial"/>
      <w:i/>
      <w:iCs/>
      <w:sz w:val="21"/>
      <w:szCs w:val="21"/>
    </w:rPr>
  </w:style>
  <w:style w:type="paragraph" w:styleId="777">
    <w:name w:val="No Spacing"/>
    <w:uiPriority w:val="1"/>
    <w:qFormat/>
    <w:pPr>
      <w:spacing w:before="0" w:after="0" w:line="240" w:lineRule="auto"/>
    </w:pPr>
  </w:style>
  <w:style w:type="paragraph" w:styleId="778">
    <w:name w:val="Title"/>
    <w:basedOn w:val="932"/>
    <w:next w:val="932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>
    <w:name w:val="Title Char"/>
    <w:basedOn w:val="936"/>
    <w:link w:val="778"/>
    <w:uiPriority w:val="10"/>
    <w:rPr>
      <w:sz w:val="48"/>
      <w:szCs w:val="48"/>
    </w:rPr>
  </w:style>
  <w:style w:type="paragraph" w:styleId="780">
    <w:name w:val="Subtitle"/>
    <w:basedOn w:val="932"/>
    <w:next w:val="932"/>
    <w:link w:val="781"/>
    <w:uiPriority w:val="11"/>
    <w:qFormat/>
    <w:pPr>
      <w:spacing w:before="200" w:after="200"/>
    </w:pPr>
    <w:rPr>
      <w:sz w:val="24"/>
      <w:szCs w:val="24"/>
    </w:rPr>
  </w:style>
  <w:style w:type="character" w:styleId="781">
    <w:name w:val="Subtitle Char"/>
    <w:basedOn w:val="936"/>
    <w:link w:val="780"/>
    <w:uiPriority w:val="11"/>
    <w:rPr>
      <w:sz w:val="24"/>
      <w:szCs w:val="24"/>
    </w:rPr>
  </w:style>
  <w:style w:type="paragraph" w:styleId="782">
    <w:name w:val="Quote"/>
    <w:basedOn w:val="932"/>
    <w:next w:val="932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2"/>
    <w:next w:val="932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paragraph" w:styleId="786">
    <w:name w:val="Header"/>
    <w:basedOn w:val="932"/>
    <w:link w:val="7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7">
    <w:name w:val="Header Char"/>
    <w:basedOn w:val="936"/>
    <w:link w:val="786"/>
    <w:uiPriority w:val="99"/>
  </w:style>
  <w:style w:type="paragraph" w:styleId="788">
    <w:name w:val="Footer"/>
    <w:basedOn w:val="932"/>
    <w:link w:val="7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9">
    <w:name w:val="Footer Char"/>
    <w:basedOn w:val="936"/>
    <w:link w:val="788"/>
    <w:uiPriority w:val="99"/>
  </w:style>
  <w:style w:type="paragraph" w:styleId="790">
    <w:name w:val="Caption"/>
    <w:basedOn w:val="932"/>
    <w:next w:val="9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1">
    <w:name w:val="Caption Char"/>
    <w:basedOn w:val="790"/>
    <w:link w:val="788"/>
    <w:uiPriority w:val="99"/>
  </w:style>
  <w:style w:type="table" w:styleId="792">
    <w:name w:val="Table Grid Light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Plain Table 1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2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6">
    <w:name w:val="Plain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Plain Table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8">
    <w:name w:val="Grid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0">
    <w:name w:val="Grid Table 4 - Accent 1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1">
    <w:name w:val="Grid Table 4 - Accent 2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Grid Table 4 - Accent 3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3">
    <w:name w:val="Grid Table 4 - Accent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Grid Table 4 - Accent 5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5">
    <w:name w:val="Grid Table 4 - Accent 6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6">
    <w:name w:val="Grid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0">
    <w:name w:val="Grid Table 5 Dark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3">
    <w:name w:val="Grid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4">
    <w:name w:val="Grid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5">
    <w:name w:val="Grid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6">
    <w:name w:val="Grid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7">
    <w:name w:val="Grid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8">
    <w:name w:val="Grid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5">
    <w:name w:val="List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6">
    <w:name w:val="List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7">
    <w:name w:val="List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8">
    <w:name w:val="List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9">
    <w:name w:val="List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0">
    <w:name w:val="List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1">
    <w:name w:val="List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3">
    <w:name w:val="List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4">
    <w:name w:val="List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5">
    <w:name w:val="List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6">
    <w:name w:val="List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7">
    <w:name w:val="List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8">
    <w:name w:val="List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9">
    <w:name w:val="List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0">
    <w:name w:val="List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1">
    <w:name w:val="List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2">
    <w:name w:val="List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3">
    <w:name w:val="List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4">
    <w:name w:val="List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5">
    <w:name w:val="List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6">
    <w:name w:val="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 &amp; 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Bordered &amp; 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Bordered &amp; 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Bordered &amp; 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Bordered &amp; 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Bordered &amp; 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Bordered &amp; 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1">
    <w:name w:val="Bordered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2">
    <w:name w:val="Bordered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3">
    <w:name w:val="Bordered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4">
    <w:name w:val="Bordered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5">
    <w:name w:val="Bordered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6">
    <w:name w:val="Bordered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7">
    <w:name w:val="Footnote Text Char"/>
    <w:link w:val="959"/>
    <w:uiPriority w:val="99"/>
    <w:rPr>
      <w:sz w:val="18"/>
    </w:rPr>
  </w:style>
  <w:style w:type="paragraph" w:styleId="918">
    <w:name w:val="endnote text"/>
    <w:basedOn w:val="932"/>
    <w:link w:val="919"/>
    <w:uiPriority w:val="99"/>
    <w:semiHidden/>
    <w:unhideWhenUsed/>
    <w:pPr>
      <w:spacing w:after="0" w:line="240" w:lineRule="auto"/>
    </w:pPr>
    <w:rPr>
      <w:sz w:val="20"/>
    </w:rPr>
  </w:style>
  <w:style w:type="character" w:styleId="919">
    <w:name w:val="Endnote Text Char"/>
    <w:link w:val="918"/>
    <w:uiPriority w:val="99"/>
    <w:rPr>
      <w:sz w:val="20"/>
    </w:rPr>
  </w:style>
  <w:style w:type="character" w:styleId="920">
    <w:name w:val="endnote reference"/>
    <w:basedOn w:val="936"/>
    <w:uiPriority w:val="99"/>
    <w:semiHidden/>
    <w:unhideWhenUsed/>
    <w:rPr>
      <w:vertAlign w:val="superscript"/>
    </w:rPr>
  </w:style>
  <w:style w:type="paragraph" w:styleId="921">
    <w:name w:val="toc 1"/>
    <w:basedOn w:val="932"/>
    <w:next w:val="932"/>
    <w:uiPriority w:val="39"/>
    <w:unhideWhenUsed/>
    <w:pPr>
      <w:ind w:left="0" w:right="0" w:firstLine="0"/>
      <w:spacing w:after="57"/>
    </w:pPr>
  </w:style>
  <w:style w:type="paragraph" w:styleId="922">
    <w:name w:val="toc 2"/>
    <w:basedOn w:val="932"/>
    <w:next w:val="932"/>
    <w:uiPriority w:val="39"/>
    <w:unhideWhenUsed/>
    <w:pPr>
      <w:ind w:left="283" w:right="0" w:firstLine="0"/>
      <w:spacing w:after="57"/>
    </w:pPr>
  </w:style>
  <w:style w:type="paragraph" w:styleId="923">
    <w:name w:val="toc 3"/>
    <w:basedOn w:val="932"/>
    <w:next w:val="932"/>
    <w:uiPriority w:val="39"/>
    <w:unhideWhenUsed/>
    <w:pPr>
      <w:ind w:left="567" w:right="0" w:firstLine="0"/>
      <w:spacing w:after="57"/>
    </w:pPr>
  </w:style>
  <w:style w:type="paragraph" w:styleId="924">
    <w:name w:val="toc 4"/>
    <w:basedOn w:val="932"/>
    <w:next w:val="932"/>
    <w:uiPriority w:val="39"/>
    <w:unhideWhenUsed/>
    <w:pPr>
      <w:ind w:left="850" w:right="0" w:firstLine="0"/>
      <w:spacing w:after="57"/>
    </w:pPr>
  </w:style>
  <w:style w:type="paragraph" w:styleId="925">
    <w:name w:val="toc 5"/>
    <w:basedOn w:val="932"/>
    <w:next w:val="932"/>
    <w:uiPriority w:val="39"/>
    <w:unhideWhenUsed/>
    <w:pPr>
      <w:ind w:left="1134" w:right="0" w:firstLine="0"/>
      <w:spacing w:after="57"/>
    </w:pPr>
  </w:style>
  <w:style w:type="paragraph" w:styleId="926">
    <w:name w:val="toc 6"/>
    <w:basedOn w:val="932"/>
    <w:next w:val="932"/>
    <w:uiPriority w:val="39"/>
    <w:unhideWhenUsed/>
    <w:pPr>
      <w:ind w:left="1417" w:right="0" w:firstLine="0"/>
      <w:spacing w:after="57"/>
    </w:pPr>
  </w:style>
  <w:style w:type="paragraph" w:styleId="927">
    <w:name w:val="toc 7"/>
    <w:basedOn w:val="932"/>
    <w:next w:val="932"/>
    <w:uiPriority w:val="39"/>
    <w:unhideWhenUsed/>
    <w:pPr>
      <w:ind w:left="1701" w:right="0" w:firstLine="0"/>
      <w:spacing w:after="57"/>
    </w:pPr>
  </w:style>
  <w:style w:type="paragraph" w:styleId="928">
    <w:name w:val="toc 8"/>
    <w:basedOn w:val="932"/>
    <w:next w:val="932"/>
    <w:uiPriority w:val="39"/>
    <w:unhideWhenUsed/>
    <w:pPr>
      <w:ind w:left="1984" w:right="0" w:firstLine="0"/>
      <w:spacing w:after="57"/>
    </w:pPr>
  </w:style>
  <w:style w:type="paragraph" w:styleId="929">
    <w:name w:val="toc 9"/>
    <w:basedOn w:val="932"/>
    <w:next w:val="932"/>
    <w:uiPriority w:val="39"/>
    <w:unhideWhenUsed/>
    <w:pPr>
      <w:ind w:left="2268" w:right="0" w:firstLine="0"/>
      <w:spacing w:after="57"/>
    </w:pPr>
  </w:style>
  <w:style w:type="paragraph" w:styleId="930">
    <w:name w:val="TOC Heading"/>
    <w:uiPriority w:val="39"/>
    <w:unhideWhenUsed/>
  </w:style>
  <w:style w:type="paragraph" w:styleId="931">
    <w:name w:val="table of figures"/>
    <w:basedOn w:val="932"/>
    <w:next w:val="932"/>
    <w:uiPriority w:val="99"/>
    <w:unhideWhenUsed/>
    <w:pPr>
      <w:spacing w:after="0" w:afterAutospacing="0"/>
    </w:pPr>
  </w:style>
  <w:style w:type="paragraph" w:styleId="932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33">
    <w:name w:val="Heading 1"/>
    <w:basedOn w:val="932"/>
    <w:next w:val="932"/>
    <w:link w:val="94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Cs w:val="28"/>
    </w:rPr>
  </w:style>
  <w:style w:type="paragraph" w:styleId="934">
    <w:name w:val="Heading 3"/>
    <w:basedOn w:val="932"/>
    <w:next w:val="932"/>
    <w:link w:val="939"/>
    <w:qFormat/>
    <w:pPr>
      <w:numPr>
        <w:ilvl w:val="2"/>
        <w:numId w:val="1"/>
      </w:numPr>
      <w:jc w:val="left"/>
      <w:keepNext/>
      <w:spacing w:before="120" w:after="120" w:line="240" w:lineRule="auto"/>
      <w:outlineLvl w:val="2"/>
    </w:pPr>
    <w:rPr>
      <w:b/>
    </w:rPr>
  </w:style>
  <w:style w:type="paragraph" w:styleId="935">
    <w:name w:val="Heading 4"/>
    <w:basedOn w:val="932"/>
    <w:next w:val="932"/>
    <w:link w:val="940"/>
    <w:qFormat/>
    <w:pPr>
      <w:numPr>
        <w:ilvl w:val="3"/>
        <w:numId w:val="1"/>
      </w:numPr>
      <w:ind w:left="1134"/>
      <w:keepNext/>
      <w:spacing w:before="240" w:after="120" w:line="240" w:lineRule="auto"/>
      <w:tabs>
        <w:tab w:val="num" w:pos="1134" w:leader="none"/>
        <w:tab w:val="clear" w:pos="1701" w:leader="none"/>
      </w:tabs>
      <w:outlineLvl w:val="3"/>
    </w:pPr>
    <w:rPr>
      <w:b/>
      <w:i/>
    </w:rPr>
  </w:style>
  <w:style w:type="character" w:styleId="936" w:default="1">
    <w:name w:val="Default Paragraph Font"/>
    <w:uiPriority w:val="1"/>
    <w:semiHidden/>
    <w:unhideWhenUsed/>
  </w:style>
  <w:style w:type="table" w:styleId="9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8" w:default="1">
    <w:name w:val="No List"/>
    <w:uiPriority w:val="99"/>
    <w:semiHidden/>
    <w:unhideWhenUsed/>
  </w:style>
  <w:style w:type="character" w:styleId="939" w:customStyle="1">
    <w:name w:val="Заголовок 3 Знак"/>
    <w:basedOn w:val="936"/>
    <w:link w:val="934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940" w:customStyle="1">
    <w:name w:val="Заголовок 4 Знак"/>
    <w:basedOn w:val="936"/>
    <w:link w:val="935"/>
    <w:rPr>
      <w:rFonts w:ascii="Times New Roman" w:hAnsi="Times New Roman" w:eastAsia="Times New Roman" w:cs="Times New Roman"/>
      <w:b/>
      <w:i/>
      <w:sz w:val="28"/>
      <w:szCs w:val="20"/>
      <w:lang w:eastAsia="ru-RU"/>
    </w:rPr>
  </w:style>
  <w:style w:type="character" w:styleId="941" w:customStyle="1">
    <w:name w:val="комментарий"/>
    <w:rPr>
      <w:b/>
      <w:i/>
      <w:shd w:val="clear" w:color="auto" w:fill="ffff99"/>
    </w:rPr>
  </w:style>
  <w:style w:type="paragraph" w:styleId="942">
    <w:name w:val="Body Text"/>
    <w:basedOn w:val="932"/>
    <w:link w:val="943"/>
    <w:pPr>
      <w:ind w:firstLine="0"/>
      <w:jc w:val="left"/>
      <w:spacing w:line="240" w:lineRule="auto"/>
      <w:tabs>
        <w:tab w:val="right" w:pos="9360" w:leader="none"/>
      </w:tabs>
    </w:pPr>
    <w:rPr>
      <w:szCs w:val="24"/>
    </w:rPr>
  </w:style>
  <w:style w:type="character" w:styleId="943" w:customStyle="1">
    <w:name w:val="Основной текст Знак"/>
    <w:basedOn w:val="936"/>
    <w:link w:val="942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44" w:customStyle="1">
    <w:name w:val="Стиль Заголовок 1 + по ширине"/>
    <w:basedOn w:val="933"/>
    <w:pPr>
      <w:numPr>
        <w:ilvl w:val="0"/>
        <w:numId w:val="1"/>
      </w:numPr>
      <w:spacing w:after="240" w:line="240" w:lineRule="auto"/>
    </w:pPr>
    <w:rPr>
      <w:rFonts w:ascii="Arial" w:hAnsi="Arial" w:eastAsia="Times New Roman" w:cs="Times New Roman"/>
      <w:color w:val="auto"/>
      <w:sz w:val="40"/>
      <w:szCs w:val="20"/>
    </w:rPr>
  </w:style>
  <w:style w:type="character" w:styleId="945" w:customStyle="1">
    <w:name w:val="Заголовок 1 Знак"/>
    <w:basedOn w:val="936"/>
    <w:link w:val="93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946">
    <w:name w:val="Hyperlink"/>
    <w:basedOn w:val="936"/>
    <w:uiPriority w:val="99"/>
    <w:unhideWhenUsed/>
    <w:rPr>
      <w:color w:val="0000ff" w:themeColor="hyperlink"/>
      <w:u w:val="single"/>
    </w:rPr>
  </w:style>
  <w:style w:type="paragraph" w:styleId="947">
    <w:name w:val="List Paragraph"/>
    <w:basedOn w:val="932"/>
    <w:link w:val="964"/>
    <w:uiPriority w:val="34"/>
    <w:qFormat/>
    <w:pPr>
      <w:contextualSpacing/>
      <w:ind w:left="720"/>
    </w:pPr>
  </w:style>
  <w:style w:type="paragraph" w:styleId="948">
    <w:name w:val="Balloon Text"/>
    <w:basedOn w:val="932"/>
    <w:link w:val="949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949" w:customStyle="1">
    <w:name w:val="Текст выноски Знак"/>
    <w:basedOn w:val="936"/>
    <w:link w:val="94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50" w:customStyle="1">
    <w:name w:val="Таблица шапка"/>
    <w:basedOn w:val="932"/>
    <w:pPr>
      <w:ind w:left="57" w:right="57" w:firstLine="0"/>
      <w:jc w:val="left"/>
      <w:keepNext/>
      <w:spacing w:before="40" w:after="40" w:line="240" w:lineRule="auto"/>
    </w:pPr>
    <w:rPr>
      <w:sz w:val="22"/>
    </w:rPr>
  </w:style>
  <w:style w:type="paragraph" w:styleId="951" w:customStyle="1">
    <w:name w:val="Обычный+ без отступа"/>
    <w:basedOn w:val="932"/>
    <w:pPr>
      <w:ind w:firstLine="0"/>
      <w:spacing w:before="120"/>
    </w:pPr>
    <w:rPr>
      <w:rFonts w:eastAsia="MS Mincho"/>
      <w:szCs w:val="28"/>
    </w:rPr>
  </w:style>
  <w:style w:type="paragraph" w:styleId="952">
    <w:name w:val="Body Text Indent 2"/>
    <w:basedOn w:val="932"/>
    <w:link w:val="953"/>
    <w:uiPriority w:val="99"/>
    <w:semiHidden/>
    <w:unhideWhenUsed/>
    <w:pPr>
      <w:ind w:left="283"/>
      <w:spacing w:after="120" w:line="480" w:lineRule="auto"/>
    </w:pPr>
  </w:style>
  <w:style w:type="character" w:styleId="953" w:customStyle="1">
    <w:name w:val="Основной текст с отступом 2 Знак"/>
    <w:basedOn w:val="936"/>
    <w:link w:val="952"/>
    <w:uiPriority w:val="99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54" w:customStyle="1">
    <w:name w:val="bold1"/>
    <w:basedOn w:val="936"/>
    <w:rPr>
      <w:b/>
      <w:bCs/>
    </w:rPr>
  </w:style>
  <w:style w:type="paragraph" w:styleId="955" w:customStyle="1">
    <w:name w:val="Основной текст 25"/>
    <w:basedOn w:val="932"/>
    <w:pPr>
      <w:spacing w:line="240" w:lineRule="auto"/>
    </w:pPr>
    <w:rPr>
      <w:sz w:val="24"/>
    </w:rPr>
  </w:style>
  <w:style w:type="paragraph" w:styleId="956">
    <w:name w:val="List Number"/>
    <w:basedOn w:val="932"/>
    <w:pPr>
      <w:numPr>
        <w:ilvl w:val="0"/>
        <w:numId w:val="2"/>
      </w:numPr>
      <w:spacing w:before="60"/>
    </w:pPr>
    <w:rPr>
      <w:szCs w:val="24"/>
    </w:rPr>
  </w:style>
  <w:style w:type="paragraph" w:styleId="957">
    <w:name w:val="List Bullet 2"/>
    <w:basedOn w:val="932"/>
    <w:pPr>
      <w:numPr>
        <w:ilvl w:val="0"/>
        <w:numId w:val="3"/>
      </w:numPr>
      <w:ind w:left="1429" w:hanging="357"/>
      <w:spacing w:before="120"/>
      <w:widowControl w:val="off"/>
    </w:pPr>
  </w:style>
  <w:style w:type="character" w:styleId="958">
    <w:name w:val="footnote reference"/>
    <w:rPr>
      <w:rFonts w:cs="Times New Roman"/>
      <w:vertAlign w:val="superscript"/>
    </w:rPr>
  </w:style>
  <w:style w:type="paragraph" w:styleId="959">
    <w:name w:val="footnote text"/>
    <w:basedOn w:val="932"/>
    <w:link w:val="960"/>
    <w:uiPriority w:val="99"/>
    <w:pPr>
      <w:spacing w:line="240" w:lineRule="auto"/>
    </w:pPr>
    <w:rPr>
      <w:sz w:val="20"/>
    </w:rPr>
  </w:style>
  <w:style w:type="character" w:styleId="960" w:customStyle="1">
    <w:name w:val="Текст сноски Знак"/>
    <w:basedOn w:val="936"/>
    <w:link w:val="95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61">
    <w:name w:val="Table Grid"/>
    <w:basedOn w:val="93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62" w:customStyle="1">
    <w:name w:val="Сетка таблицы1"/>
    <w:basedOn w:val="937"/>
    <w:next w:val="96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63" w:customStyle="1">
    <w:name w:val="Сетка таблицы2"/>
    <w:basedOn w:val="937"/>
    <w:next w:val="96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4" w:customStyle="1">
    <w:name w:val="Абзац списка Знак"/>
    <w:link w:val="947"/>
    <w:uiPriority w:val="34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006DC-E48F-4C93-921B-72B31CDD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 Николай Сергеевич</dc:creator>
  <cp:lastModifiedBy>evstratenko_av</cp:lastModifiedBy>
  <cp:revision>410</cp:revision>
  <dcterms:created xsi:type="dcterms:W3CDTF">2016-12-16T00:27:00Z</dcterms:created>
  <dcterms:modified xsi:type="dcterms:W3CDTF">2024-12-11T05:09:46Z</dcterms:modified>
</cp:coreProperties>
</file>